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15" w:rsidRDefault="000B100C" w:rsidP="000B100C">
      <w:pPr>
        <w:autoSpaceDE w:val="0"/>
        <w:autoSpaceDN w:val="0"/>
        <w:adjustRightInd w:val="0"/>
        <w:spacing w:after="0" w:line="240" w:lineRule="auto"/>
        <w:rPr>
          <w:rFonts w:ascii="Cambria-Bold" w:hAnsi="Cambria-Bold" w:cs="Cambria-Bold"/>
          <w:b/>
          <w:bCs/>
          <w:sz w:val="40"/>
          <w:szCs w:val="40"/>
        </w:rPr>
      </w:pPr>
      <w:r w:rsidRPr="006C4515">
        <w:rPr>
          <w:rFonts w:ascii="Cambria-Bold" w:hAnsi="Cambria-Bold" w:cs="Cambria-Bold"/>
          <w:b/>
          <w:bCs/>
          <w:sz w:val="40"/>
          <w:szCs w:val="40"/>
        </w:rPr>
        <w:t>CLENPIQ PREPARATION INSTRUCTIONS FOR</w:t>
      </w:r>
      <w:r w:rsidR="006C4515" w:rsidRPr="006C4515">
        <w:rPr>
          <w:rFonts w:ascii="Cambria-Bold" w:hAnsi="Cambria-Bold" w:cs="Cambria-Bold"/>
          <w:b/>
          <w:bCs/>
          <w:sz w:val="40"/>
          <w:szCs w:val="40"/>
        </w:rPr>
        <w:t xml:space="preserve"> </w:t>
      </w:r>
      <w:r w:rsidRPr="006C4515">
        <w:rPr>
          <w:rFonts w:ascii="Cambria-Bold" w:hAnsi="Cambria-Bold" w:cs="Cambria-Bold"/>
          <w:b/>
          <w:bCs/>
          <w:sz w:val="40"/>
          <w:szCs w:val="40"/>
        </w:rPr>
        <w:t>COLONOSCOPY</w:t>
      </w:r>
      <w:r w:rsidR="006C4515" w:rsidRPr="006C4515">
        <w:rPr>
          <w:rFonts w:ascii="Cambria-Bold" w:hAnsi="Cambria-Bold" w:cs="Cambria-Bold"/>
          <w:b/>
          <w:bCs/>
          <w:sz w:val="40"/>
          <w:szCs w:val="40"/>
        </w:rPr>
        <w:t>- Morning appointment</w:t>
      </w:r>
      <w:r w:rsidR="006C4515">
        <w:rPr>
          <w:rFonts w:ascii="Cambria-Bold" w:hAnsi="Cambria-Bold" w:cs="Cambria-Bold"/>
          <w:b/>
          <w:bCs/>
          <w:sz w:val="40"/>
          <w:szCs w:val="40"/>
        </w:rPr>
        <w:t>:</w:t>
      </w:r>
    </w:p>
    <w:p w:rsidR="006C4515" w:rsidRDefault="006C4515" w:rsidP="000B100C">
      <w:pPr>
        <w:autoSpaceDE w:val="0"/>
        <w:autoSpaceDN w:val="0"/>
        <w:adjustRightInd w:val="0"/>
        <w:spacing w:after="0" w:line="240" w:lineRule="auto"/>
        <w:rPr>
          <w:rFonts w:ascii="Cambria-Bold" w:hAnsi="Cambria-Bold" w:cs="Cambria-Bold"/>
          <w:b/>
          <w:bCs/>
          <w:sz w:val="44"/>
          <w:szCs w:val="44"/>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u w:val="single"/>
        </w:rPr>
      </w:pPr>
      <w:r w:rsidRPr="000B384C">
        <w:rPr>
          <w:rFonts w:asciiTheme="majorHAnsi" w:hAnsiTheme="majorHAnsi" w:cs="Cambria-Bold"/>
          <w:b/>
          <w:bCs/>
          <w:sz w:val="28"/>
          <w:szCs w:val="28"/>
          <w:u w:val="single"/>
        </w:rPr>
        <w:t>GENERAL INSTRUCTIONS</w:t>
      </w:r>
      <w:r w:rsidRPr="000B384C">
        <w:rPr>
          <w:rFonts w:asciiTheme="majorHAnsi" w:hAnsiTheme="majorHAnsi" w:cs="Cambria"/>
          <w:sz w:val="28"/>
          <w:szCs w:val="28"/>
          <w:u w:val="single"/>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 xml:space="preserve">Expect to receive phone calls from our business office and nursing department in the days prior to your appointment. </w:t>
      </w:r>
    </w:p>
    <w:p w:rsidR="000B100C" w:rsidRPr="005705C8"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Follow THESE instructions carefully, NOT the ones inside the prep box</w:t>
      </w:r>
      <w:r w:rsidR="005705C8">
        <w:rPr>
          <w:rFonts w:asciiTheme="majorHAnsi" w:hAnsiTheme="majorHAnsi" w:cs="Cambria"/>
          <w:sz w:val="28"/>
          <w:szCs w:val="28"/>
        </w:rPr>
        <w:t xml:space="preserve">. </w:t>
      </w:r>
      <w:r w:rsidR="005705C8" w:rsidRPr="005705C8">
        <w:rPr>
          <w:rFonts w:asciiTheme="majorHAnsi" w:hAnsiTheme="majorHAnsi" w:cs="Cambria"/>
          <w:b/>
          <w:sz w:val="28"/>
          <w:szCs w:val="28"/>
        </w:rPr>
        <w:t>The entire prepping process is presented as a timeline on the last page of these instructions.</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 xml:space="preserve">Follow instructions given to you about any changes to your daily medications.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Pay close attention to the diet and medication instructions noted below. You may be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making medication or diet changes up to 7 DAYS prior to your procedure.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You should NOT have ANYTHING to EAT or DRINK after midnight except your bowel</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prep, and no liquids at all for FOUR HOURS prior to your exam. Including gum, mints and ice chips.</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b/>
          <w:sz w:val="28"/>
          <w:szCs w:val="28"/>
          <w:highlight w:val="yellow"/>
        </w:rPr>
        <w:t>If you do not follow these directions your colonoscopy may be canceled</w:t>
      </w:r>
      <w:r w:rsidR="000B100C" w:rsidRPr="000B384C">
        <w:rPr>
          <w:rFonts w:asciiTheme="majorHAnsi" w:hAnsiTheme="majorHAnsi" w:cs="Cambria"/>
          <w:sz w:val="28"/>
          <w:szCs w:val="28"/>
          <w:highlight w:val="yellow"/>
        </w:rPr>
        <w:t>.</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INSURANCE NOTIFICATION:</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precertification is required, it will be obtained by our Central Billing Office. Contact</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your insurance company prior to the procedure to make sure this has been done.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you have changed insurance since the last time you have been seen, you must notify</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us of this change.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hAnsiTheme="majorHAnsi" w:cs="Cambria"/>
          <w:sz w:val="28"/>
          <w:szCs w:val="28"/>
        </w:rPr>
        <w:t>There will be a facility and anesthesia charge in addition to the physician’s fee.</w:t>
      </w:r>
    </w:p>
    <w:p w:rsidR="000B100C" w:rsidRPr="000B384C" w:rsidRDefault="000B384C" w:rsidP="000B100C">
      <w:p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w:t>
      </w:r>
      <w:r w:rsidR="000B100C" w:rsidRPr="000B384C">
        <w:rPr>
          <w:rFonts w:asciiTheme="majorHAnsi" w:hAnsiTheme="majorHAnsi" w:cs="Cambria"/>
          <w:b/>
          <w:sz w:val="28"/>
          <w:szCs w:val="28"/>
        </w:rPr>
        <w:t>Please bring your insurance card and driver’s license to the procedure.</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u w:val="single"/>
        </w:rPr>
      </w:pPr>
      <w:r w:rsidRPr="000B384C">
        <w:rPr>
          <w:rFonts w:asciiTheme="majorHAnsi" w:hAnsiTheme="majorHAnsi" w:cs="Cambria-Bold"/>
          <w:b/>
          <w:bCs/>
          <w:sz w:val="28"/>
          <w:szCs w:val="28"/>
          <w:u w:val="single"/>
        </w:rPr>
        <w:t>5‐7 DAYS BEFORE THE EXAM</w:t>
      </w:r>
      <w:r w:rsidRPr="000B384C">
        <w:rPr>
          <w:rFonts w:asciiTheme="majorHAnsi" w:hAnsiTheme="majorHAnsi" w:cs="Cambria"/>
          <w:sz w:val="28"/>
          <w:szCs w:val="28"/>
          <w:u w:val="single"/>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You will likely have to stop BLOOD THINNERS prior to your exam. Your</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doctor will tell you how long you will need to be off the blood thinners before and</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 xml:space="preserve">after the exam. Do NOT stop your aspirin unless otherwise instructed. </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Discontinue fiber supplements and any medications containing iron (Metamucil,</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Citrucel, multivitamins with iron, etc</w:t>
      </w:r>
      <w:r w:rsidR="00DC4A65">
        <w:rPr>
          <w:rFonts w:asciiTheme="majorHAnsi" w:hAnsiTheme="majorHAnsi" w:cs="Cambria"/>
          <w:sz w:val="28"/>
          <w:szCs w:val="28"/>
        </w:rPr>
        <w:t>.</w:t>
      </w:r>
      <w:r w:rsidR="000B100C" w:rsidRPr="000B384C">
        <w:rPr>
          <w:rFonts w:asciiTheme="majorHAnsi" w:hAnsiTheme="majorHAnsi" w:cs="Cambria"/>
          <w:sz w:val="28"/>
          <w:szCs w:val="28"/>
        </w:rPr>
        <w:t>).</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IF YOU ARE DIABETIC, contact your primary care physician for instructions on how</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to take your medications on the day of the preparation and the procedure day.</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3 DAYS BEFORE THE EXAM:</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Stop eating all high fiber foods: No raw fruits or vegetable, whole grain wheat or</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multi‐grain foods, nuts, popcorn, seeds, bran, bulking agents.</w:t>
      </w:r>
    </w:p>
    <w:p w:rsidR="000A62B0" w:rsidRPr="000B384C" w:rsidRDefault="000A62B0" w:rsidP="000B100C">
      <w:pPr>
        <w:autoSpaceDE w:val="0"/>
        <w:autoSpaceDN w:val="0"/>
        <w:adjustRightInd w:val="0"/>
        <w:spacing w:after="0" w:line="240" w:lineRule="auto"/>
        <w:rPr>
          <w:rFonts w:asciiTheme="majorHAnsi" w:hAnsiTheme="majorHAnsi" w:cs="Cambria"/>
          <w:sz w:val="28"/>
          <w:szCs w:val="28"/>
        </w:rPr>
      </w:pPr>
    </w:p>
    <w:p w:rsidR="00F160D3"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p>
    <w:p w:rsidR="00F160D3" w:rsidRDefault="00F160D3" w:rsidP="000B100C">
      <w:pPr>
        <w:autoSpaceDE w:val="0"/>
        <w:autoSpaceDN w:val="0"/>
        <w:adjustRightInd w:val="0"/>
        <w:spacing w:after="0" w:line="240" w:lineRule="auto"/>
        <w:rPr>
          <w:rFonts w:asciiTheme="majorHAnsi" w:hAnsiTheme="majorHAnsi" w:cs="Cambria"/>
          <w:sz w:val="28"/>
          <w:szCs w:val="28"/>
        </w:rPr>
      </w:pPr>
    </w:p>
    <w:p w:rsidR="00F160D3" w:rsidRDefault="00F160D3"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r>
      <w:r w:rsidRPr="000B384C">
        <w:rPr>
          <w:rFonts w:asciiTheme="majorHAnsi" w:hAnsiTheme="majorHAnsi" w:cs="Cambria"/>
          <w:sz w:val="28"/>
          <w:szCs w:val="28"/>
        </w:rPr>
        <w:tab/>
        <w:t>See back ---------------</w:t>
      </w:r>
      <w:r w:rsidRPr="000B384C">
        <w:rPr>
          <w:rFonts w:asciiTheme="majorHAnsi" w:hAnsiTheme="majorHAnsi" w:cs="Cambria"/>
          <w:sz w:val="28"/>
          <w:szCs w:val="28"/>
        </w:rPr>
        <w:sym w:font="Wingdings" w:char="F0E0"/>
      </w:r>
    </w:p>
    <w:p w:rsidR="000A62B0" w:rsidRDefault="000A62B0" w:rsidP="000B100C">
      <w:pPr>
        <w:autoSpaceDE w:val="0"/>
        <w:autoSpaceDN w:val="0"/>
        <w:adjustRightInd w:val="0"/>
        <w:spacing w:after="0" w:line="240" w:lineRule="auto"/>
        <w:rPr>
          <w:rFonts w:asciiTheme="majorHAnsi" w:hAnsiTheme="majorHAnsi" w:cs="Cambria-Bold"/>
          <w:b/>
          <w:bCs/>
          <w:sz w:val="28"/>
          <w:szCs w:val="28"/>
          <w:u w:val="single"/>
        </w:rPr>
      </w:pPr>
    </w:p>
    <w:p w:rsidR="00F160D3" w:rsidRDefault="00F160D3" w:rsidP="000B100C">
      <w:pPr>
        <w:autoSpaceDE w:val="0"/>
        <w:autoSpaceDN w:val="0"/>
        <w:adjustRightInd w:val="0"/>
        <w:spacing w:after="0" w:line="240" w:lineRule="auto"/>
        <w:rPr>
          <w:rFonts w:asciiTheme="majorHAnsi" w:hAnsiTheme="majorHAnsi" w:cs="Cambria-Bold"/>
          <w:b/>
          <w:bCs/>
          <w:sz w:val="28"/>
          <w:szCs w:val="28"/>
          <w:u w:val="single"/>
        </w:rPr>
      </w:pPr>
    </w:p>
    <w:p w:rsidR="000A62B0"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THE DAY BEFORE THE EXAM:</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hAnsiTheme="majorHAnsi" w:cs="Cambria"/>
          <w:sz w:val="28"/>
          <w:szCs w:val="28"/>
        </w:rPr>
        <w:t xml:space="preserve">Drink only </w:t>
      </w:r>
      <w:r w:rsidR="000B100C" w:rsidRPr="000B384C">
        <w:rPr>
          <w:rFonts w:asciiTheme="majorHAnsi" w:hAnsiTheme="majorHAnsi" w:cs="Cambria-Bold"/>
          <w:b/>
          <w:bCs/>
          <w:sz w:val="28"/>
          <w:szCs w:val="28"/>
        </w:rPr>
        <w:t xml:space="preserve">CLEAR LIQUIDS </w:t>
      </w:r>
      <w:r w:rsidR="000B100C" w:rsidRPr="000B384C">
        <w:rPr>
          <w:rFonts w:asciiTheme="majorHAnsi" w:hAnsiTheme="majorHAnsi" w:cs="Cambria"/>
          <w:sz w:val="28"/>
          <w:szCs w:val="28"/>
        </w:rPr>
        <w:t>for breakfast, lunch, and dinner. Start drinking liquids in</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the morning, and drink all day. Do not just drink the liquids recommended around</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the time of the actual preparation. The more you drink all day, the better the prep will be.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NO solids, or milk products.</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NO alcohol on the day before or the day of the procedure.</w:t>
      </w:r>
    </w:p>
    <w:p w:rsidR="000B100C" w:rsidRPr="000B384C" w:rsidRDefault="000B384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eastAsia="SymbolMT" w:hAnsiTheme="majorHAnsi" w:cs="SymbolMT"/>
          <w:sz w:val="28"/>
          <w:szCs w:val="28"/>
        </w:rPr>
        <w:t>-</w:t>
      </w:r>
      <w:r w:rsidR="000B100C" w:rsidRPr="000B384C">
        <w:rPr>
          <w:rFonts w:asciiTheme="majorHAnsi" w:eastAsia="SymbolMT" w:hAnsiTheme="majorHAnsi" w:cs="SymbolMT"/>
          <w:sz w:val="28"/>
          <w:szCs w:val="28"/>
        </w:rPr>
        <w:t xml:space="preserve"> </w:t>
      </w:r>
      <w:r w:rsidR="000B100C" w:rsidRPr="000B384C">
        <w:rPr>
          <w:rFonts w:asciiTheme="majorHAnsi" w:hAnsiTheme="majorHAnsi" w:cs="Cambria"/>
          <w:sz w:val="28"/>
          <w:szCs w:val="28"/>
        </w:rPr>
        <w:t>CLEAR LIQUIDS are: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Strained fruit juices without pulp (apple, lemonade, white grape)</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Water, Gatorade, popsicles, snow cones, carbonated soft drinks, Jell‐O</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Clear broth and bouillon</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Coffee or tea WITHOUT creamer/milk.</w:t>
      </w:r>
      <w:r w:rsidR="000A62B0">
        <w:rPr>
          <w:rFonts w:asciiTheme="majorHAnsi" w:hAnsiTheme="majorHAnsi" w:cs="Cambria"/>
          <w:sz w:val="28"/>
          <w:szCs w:val="28"/>
        </w:rPr>
        <w:t xml:space="preserve"> </w:t>
      </w:r>
      <w:r w:rsidR="000B100C" w:rsidRPr="000B384C">
        <w:rPr>
          <w:rFonts w:asciiTheme="majorHAnsi" w:hAnsiTheme="majorHAnsi" w:cs="Cambria"/>
          <w:sz w:val="28"/>
          <w:szCs w:val="28"/>
        </w:rPr>
        <w:t>AVOID RED and PURPLE LIQUIDS</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b/>
          <w:sz w:val="28"/>
          <w:szCs w:val="28"/>
        </w:rPr>
        <w:t xml:space="preserve">Please start the first dose of prep at 6:00pm </w:t>
      </w:r>
    </w:p>
    <w:p w:rsidR="000B100C" w:rsidRPr="000B384C" w:rsidRDefault="000B100C"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Drink first container of Clenpiq</w:t>
      </w:r>
    </w:p>
    <w:p w:rsidR="000B100C" w:rsidRPr="000B384C" w:rsidRDefault="000B100C"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Drink ALL the liquid in the container</w:t>
      </w:r>
    </w:p>
    <w:p w:rsidR="000B100C" w:rsidRPr="000B384C" w:rsidRDefault="00DC4A65" w:rsidP="000B100C">
      <w:pPr>
        <w:pStyle w:val="ListParagraph"/>
        <w:numPr>
          <w:ilvl w:val="0"/>
          <w:numId w:val="1"/>
        </w:num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Follow with FIVE (5) 8 </w:t>
      </w:r>
      <w:r w:rsidR="000B100C" w:rsidRPr="000B384C">
        <w:rPr>
          <w:rFonts w:asciiTheme="majorHAnsi" w:hAnsiTheme="majorHAnsi" w:cs="Cambria"/>
          <w:sz w:val="28"/>
          <w:szCs w:val="28"/>
        </w:rPr>
        <w:t>oz</w:t>
      </w:r>
      <w:r>
        <w:rPr>
          <w:rFonts w:asciiTheme="majorHAnsi" w:hAnsiTheme="majorHAnsi" w:cs="Cambria"/>
          <w:sz w:val="28"/>
          <w:szCs w:val="28"/>
        </w:rPr>
        <w:t>.</w:t>
      </w:r>
      <w:r w:rsidR="000B100C" w:rsidRPr="000B384C">
        <w:rPr>
          <w:rFonts w:asciiTheme="majorHAnsi" w:hAnsiTheme="majorHAnsi" w:cs="Cambria"/>
          <w:sz w:val="28"/>
          <w:szCs w:val="28"/>
        </w:rPr>
        <w:t xml:space="preserve"> cups of clear liquid within the next 2 hours</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Please take your second dose of prep 5 hours prior to arrival time</w:t>
      </w:r>
    </w:p>
    <w:p w:rsidR="000B100C" w:rsidRPr="000B384C" w:rsidRDefault="000B100C" w:rsidP="000B100C">
      <w:pPr>
        <w:pStyle w:val="ListParagraph"/>
        <w:numPr>
          <w:ilvl w:val="0"/>
          <w:numId w:val="2"/>
        </w:num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Drink second container of Clenpiq</w:t>
      </w:r>
    </w:p>
    <w:p w:rsidR="000B100C" w:rsidRPr="000B384C" w:rsidRDefault="000B100C" w:rsidP="000B100C">
      <w:pPr>
        <w:pStyle w:val="ListParagraph"/>
        <w:numPr>
          <w:ilvl w:val="0"/>
          <w:numId w:val="2"/>
        </w:num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Drink ALL the liquid in the container</w:t>
      </w:r>
    </w:p>
    <w:p w:rsidR="000B100C" w:rsidRPr="000B384C" w:rsidRDefault="000B100C" w:rsidP="000B100C">
      <w:pPr>
        <w:pStyle w:val="ListParagraph"/>
        <w:numPr>
          <w:ilvl w:val="0"/>
          <w:numId w:val="2"/>
        </w:num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Follow with THREE (3) 8</w:t>
      </w:r>
      <w:r w:rsidR="00DC4A65">
        <w:rPr>
          <w:rFonts w:asciiTheme="majorHAnsi" w:hAnsiTheme="majorHAnsi" w:cs="Cambria"/>
          <w:sz w:val="28"/>
          <w:szCs w:val="28"/>
        </w:rPr>
        <w:t xml:space="preserve"> </w:t>
      </w:r>
      <w:r w:rsidRPr="000B384C">
        <w:rPr>
          <w:rFonts w:asciiTheme="majorHAnsi" w:hAnsiTheme="majorHAnsi" w:cs="Cambria"/>
          <w:sz w:val="28"/>
          <w:szCs w:val="28"/>
        </w:rPr>
        <w:t>oz</w:t>
      </w:r>
      <w:r w:rsidR="00DC4A65">
        <w:rPr>
          <w:rFonts w:asciiTheme="majorHAnsi" w:hAnsiTheme="majorHAnsi" w:cs="Cambria"/>
          <w:sz w:val="28"/>
          <w:szCs w:val="28"/>
        </w:rPr>
        <w:t>.</w:t>
      </w:r>
      <w:r w:rsidRPr="000B384C">
        <w:rPr>
          <w:rFonts w:asciiTheme="majorHAnsi" w:hAnsiTheme="majorHAnsi" w:cs="Cambria"/>
          <w:sz w:val="28"/>
          <w:szCs w:val="28"/>
        </w:rPr>
        <w:t xml:space="preserve"> cups of clear liquid within the next hour</w:t>
      </w:r>
    </w:p>
    <w:p w:rsidR="000B100C" w:rsidRPr="000B384C" w:rsidRDefault="000B100C" w:rsidP="000B100C">
      <w:pPr>
        <w:pStyle w:val="ListParagraph"/>
        <w:numPr>
          <w:ilvl w:val="0"/>
          <w:numId w:val="2"/>
        </w:numPr>
        <w:autoSpaceDE w:val="0"/>
        <w:autoSpaceDN w:val="0"/>
        <w:adjustRightInd w:val="0"/>
        <w:spacing w:after="0" w:line="240" w:lineRule="auto"/>
        <w:rPr>
          <w:rFonts w:asciiTheme="majorHAnsi" w:hAnsiTheme="majorHAnsi" w:cs="Cambria"/>
          <w:b/>
          <w:sz w:val="28"/>
          <w:szCs w:val="28"/>
        </w:rPr>
      </w:pPr>
      <w:r w:rsidRPr="000B384C">
        <w:rPr>
          <w:rFonts w:asciiTheme="majorHAnsi" w:hAnsiTheme="majorHAnsi" w:cs="Cambria"/>
          <w:b/>
          <w:sz w:val="28"/>
          <w:szCs w:val="28"/>
        </w:rPr>
        <w:t>Nothing more by mouth within 4 hours of your exam time. This includes chewing gum, hard candy and chewing tobacco. Doing any of these will delay and possibly cancel your procedure.</w:t>
      </w:r>
    </w:p>
    <w:p w:rsidR="000B100C" w:rsidRPr="000B384C" w:rsidRDefault="000B100C" w:rsidP="000B100C">
      <w:pPr>
        <w:pStyle w:val="ListParagraph"/>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0B384C">
        <w:rPr>
          <w:rFonts w:asciiTheme="majorHAnsi" w:hAnsiTheme="majorHAnsi" w:cs="Cambria-Bold"/>
          <w:b/>
          <w:bCs/>
          <w:sz w:val="28"/>
          <w:szCs w:val="28"/>
          <w:u w:val="single"/>
        </w:rPr>
        <w:t>DAY OF EXAM:</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‐If you are on heart or blood pressure medications, take them with a sip of water 2 hours or</w:t>
      </w:r>
      <w:r w:rsidR="000A62B0">
        <w:rPr>
          <w:rFonts w:asciiTheme="majorHAnsi" w:hAnsiTheme="majorHAnsi" w:cs="Cambria"/>
          <w:sz w:val="28"/>
          <w:szCs w:val="28"/>
        </w:rPr>
        <w:t xml:space="preserve"> </w:t>
      </w:r>
      <w:r w:rsidRPr="000B384C">
        <w:rPr>
          <w:rFonts w:asciiTheme="majorHAnsi" w:hAnsiTheme="majorHAnsi" w:cs="Cambria"/>
          <w:sz w:val="28"/>
          <w:szCs w:val="28"/>
        </w:rPr>
        <w:t>more before the exam. Other medications may be taken as directed by doctor or pre</w:t>
      </w:r>
      <w:r w:rsidR="000A62B0">
        <w:rPr>
          <w:rFonts w:asciiTheme="majorHAnsi" w:hAnsiTheme="majorHAnsi" w:cs="Cambria"/>
          <w:sz w:val="28"/>
          <w:szCs w:val="28"/>
        </w:rPr>
        <w:t>-</w:t>
      </w:r>
      <w:r w:rsidRPr="000B384C">
        <w:rPr>
          <w:rFonts w:asciiTheme="majorHAnsi" w:hAnsiTheme="majorHAnsi" w:cs="Cambria"/>
          <w:sz w:val="28"/>
          <w:szCs w:val="28"/>
        </w:rPr>
        <w:t>op nurse.</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 xml:space="preserve">‐Otherwise, </w:t>
      </w:r>
      <w:r w:rsidRPr="000B384C">
        <w:rPr>
          <w:rFonts w:asciiTheme="majorHAnsi" w:hAnsiTheme="majorHAnsi" w:cs="Cambria-Bold"/>
          <w:b/>
          <w:bCs/>
          <w:sz w:val="28"/>
          <w:szCs w:val="28"/>
        </w:rPr>
        <w:t xml:space="preserve">NOTHING </w:t>
      </w:r>
      <w:r w:rsidRPr="000B384C">
        <w:rPr>
          <w:rFonts w:asciiTheme="majorHAnsi" w:hAnsiTheme="majorHAnsi" w:cs="Cambria"/>
          <w:sz w:val="28"/>
          <w:szCs w:val="28"/>
        </w:rPr>
        <w:t>BY MOUTH, within 4 hours of the exam. The second dose of prep</w:t>
      </w:r>
      <w:r w:rsidR="000A62B0">
        <w:rPr>
          <w:rFonts w:asciiTheme="majorHAnsi" w:hAnsiTheme="majorHAnsi" w:cs="Cambria"/>
          <w:sz w:val="28"/>
          <w:szCs w:val="28"/>
        </w:rPr>
        <w:t xml:space="preserve"> </w:t>
      </w:r>
      <w:r w:rsidRPr="000B384C">
        <w:rPr>
          <w:rFonts w:asciiTheme="majorHAnsi" w:hAnsiTheme="majorHAnsi" w:cs="Cambria"/>
          <w:sz w:val="28"/>
          <w:szCs w:val="28"/>
        </w:rPr>
        <w:t xml:space="preserve">should be finished 4 hours </w:t>
      </w:r>
      <w:r w:rsidRPr="000B384C">
        <w:rPr>
          <w:rFonts w:asciiTheme="majorHAnsi" w:hAnsiTheme="majorHAnsi" w:cs="Cambria-Bold"/>
          <w:b/>
          <w:bCs/>
          <w:sz w:val="28"/>
          <w:szCs w:val="28"/>
        </w:rPr>
        <w:t xml:space="preserve">prior </w:t>
      </w:r>
      <w:r w:rsidRPr="000B384C">
        <w:rPr>
          <w:rFonts w:asciiTheme="majorHAnsi" w:hAnsiTheme="majorHAnsi" w:cs="Cambria"/>
          <w:sz w:val="28"/>
          <w:szCs w:val="28"/>
        </w:rPr>
        <w:t>to arrival.</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‐You will be in recovery for 30‐45 minutes after the exam. Average total time at the facility is around 2 hours.</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 xml:space="preserve">‐You will need a friend or family member to drive you home. You should </w:t>
      </w:r>
      <w:r w:rsidRPr="000B384C">
        <w:rPr>
          <w:rFonts w:asciiTheme="majorHAnsi" w:hAnsiTheme="majorHAnsi" w:cs="Cambria-Bold"/>
          <w:b/>
          <w:bCs/>
          <w:sz w:val="28"/>
          <w:szCs w:val="28"/>
        </w:rPr>
        <w:t xml:space="preserve">NOT </w:t>
      </w:r>
      <w:r w:rsidRPr="000B384C">
        <w:rPr>
          <w:rFonts w:asciiTheme="majorHAnsi" w:hAnsiTheme="majorHAnsi" w:cs="Cambria"/>
          <w:sz w:val="28"/>
          <w:szCs w:val="28"/>
        </w:rPr>
        <w:t>drive, work,</w:t>
      </w:r>
      <w:r w:rsidR="000A62B0">
        <w:rPr>
          <w:rFonts w:asciiTheme="majorHAnsi" w:hAnsiTheme="majorHAnsi" w:cs="Cambria"/>
          <w:sz w:val="28"/>
          <w:szCs w:val="28"/>
        </w:rPr>
        <w:t xml:space="preserve"> e</w:t>
      </w:r>
      <w:r w:rsidRPr="000B384C">
        <w:rPr>
          <w:rFonts w:asciiTheme="majorHAnsi" w:hAnsiTheme="majorHAnsi" w:cs="Cambria"/>
          <w:sz w:val="28"/>
          <w:szCs w:val="28"/>
        </w:rPr>
        <w:t>xercise, or drink alcohol for the rest of the day after your exam.</w:t>
      </w: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
          <w:sz w:val="28"/>
          <w:szCs w:val="28"/>
        </w:rPr>
      </w:pPr>
      <w:r w:rsidRPr="000B384C">
        <w:rPr>
          <w:rFonts w:asciiTheme="majorHAnsi" w:hAnsiTheme="majorHAnsi" w:cs="Cambria"/>
          <w:sz w:val="28"/>
          <w:szCs w:val="28"/>
        </w:rPr>
        <w:t>PLEASE CALL TDDC OFFICE DIRECTLY IF YOU ARE UNABLE TO COMPLETE YOUR PREP OR FEEL THAT YOU ARE NOT CLEAR AFTER COMPLETING THE PREP.</w:t>
      </w:r>
    </w:p>
    <w:p w:rsidR="000B384C" w:rsidRPr="000B384C" w:rsidRDefault="000B384C" w:rsidP="000B100C">
      <w:pPr>
        <w:autoSpaceDE w:val="0"/>
        <w:autoSpaceDN w:val="0"/>
        <w:adjustRightInd w:val="0"/>
        <w:spacing w:after="0" w:line="240" w:lineRule="auto"/>
        <w:rPr>
          <w:rFonts w:asciiTheme="majorHAnsi" w:hAnsiTheme="majorHAnsi" w:cs="Cambria"/>
          <w:sz w:val="28"/>
          <w:szCs w:val="28"/>
        </w:rPr>
      </w:pPr>
    </w:p>
    <w:p w:rsidR="000B100C" w:rsidRPr="000B384C" w:rsidRDefault="000B100C" w:rsidP="000B100C">
      <w:pPr>
        <w:autoSpaceDE w:val="0"/>
        <w:autoSpaceDN w:val="0"/>
        <w:adjustRightInd w:val="0"/>
        <w:spacing w:after="0" w:line="240" w:lineRule="auto"/>
        <w:rPr>
          <w:rFonts w:asciiTheme="majorHAnsi" w:hAnsiTheme="majorHAnsi" w:cs="Cambria-Bold"/>
          <w:b/>
          <w:bCs/>
          <w:sz w:val="28"/>
          <w:szCs w:val="28"/>
        </w:rPr>
      </w:pPr>
      <w:r w:rsidRPr="000B384C">
        <w:rPr>
          <w:rFonts w:asciiTheme="majorHAnsi" w:hAnsiTheme="majorHAnsi" w:cs="Cambria-Bold"/>
          <w:b/>
          <w:bCs/>
          <w:sz w:val="28"/>
          <w:szCs w:val="28"/>
        </w:rPr>
        <w:t>Texas Digestive Disease Consultants-24 HOURS CALL</w:t>
      </w:r>
    </w:p>
    <w:p w:rsidR="006C4515" w:rsidRDefault="000B100C" w:rsidP="000B384C">
      <w:pPr>
        <w:autoSpaceDE w:val="0"/>
        <w:autoSpaceDN w:val="0"/>
        <w:adjustRightInd w:val="0"/>
        <w:spacing w:after="0" w:line="240" w:lineRule="auto"/>
        <w:rPr>
          <w:rFonts w:asciiTheme="majorHAnsi" w:hAnsiTheme="majorHAnsi" w:cs="Cambria-Bold"/>
          <w:b/>
          <w:bCs/>
          <w:sz w:val="28"/>
          <w:szCs w:val="28"/>
        </w:rPr>
      </w:pPr>
      <w:r w:rsidRPr="000B384C">
        <w:rPr>
          <w:rFonts w:asciiTheme="majorHAnsi" w:hAnsiTheme="majorHAnsi" w:cs="Cambria-Bold"/>
          <w:b/>
          <w:bCs/>
          <w:sz w:val="28"/>
          <w:szCs w:val="28"/>
        </w:rPr>
        <w:t xml:space="preserve">Southlake (817)424-1525  </w:t>
      </w:r>
      <w:r w:rsidR="00DC4A65">
        <w:rPr>
          <w:rFonts w:asciiTheme="majorHAnsi" w:hAnsiTheme="majorHAnsi" w:cs="Cambria-Bold"/>
          <w:b/>
          <w:bCs/>
          <w:sz w:val="28"/>
          <w:szCs w:val="28"/>
        </w:rPr>
        <w:t xml:space="preserve">        </w:t>
      </w:r>
      <w:r w:rsidR="00F160D3">
        <w:rPr>
          <w:rFonts w:asciiTheme="majorHAnsi" w:hAnsiTheme="majorHAnsi" w:cs="Cambria-Bold"/>
          <w:b/>
          <w:bCs/>
          <w:sz w:val="28"/>
          <w:szCs w:val="28"/>
        </w:rPr>
        <w:t xml:space="preserve">                                 </w:t>
      </w:r>
      <w:r w:rsidR="00DC4A65">
        <w:rPr>
          <w:rFonts w:asciiTheme="majorHAnsi" w:hAnsiTheme="majorHAnsi" w:cs="Cambria-Bold"/>
          <w:b/>
          <w:bCs/>
          <w:sz w:val="28"/>
          <w:szCs w:val="28"/>
        </w:rPr>
        <w:t xml:space="preserve">     </w:t>
      </w:r>
      <w:r w:rsidRPr="000B384C">
        <w:rPr>
          <w:rFonts w:asciiTheme="majorHAnsi" w:hAnsiTheme="majorHAnsi" w:cs="Cambria-Bold"/>
          <w:b/>
          <w:bCs/>
          <w:sz w:val="28"/>
          <w:szCs w:val="28"/>
        </w:rPr>
        <w:t xml:space="preserve">Alliance (817)741-4347  </w:t>
      </w:r>
      <w:r w:rsidR="00DC4A65">
        <w:rPr>
          <w:rFonts w:asciiTheme="majorHAnsi" w:hAnsiTheme="majorHAnsi" w:cs="Cambria-Bold"/>
          <w:b/>
          <w:bCs/>
          <w:sz w:val="28"/>
          <w:szCs w:val="28"/>
        </w:rPr>
        <w:t xml:space="preserve">           </w:t>
      </w:r>
    </w:p>
    <w:p w:rsidR="006C4515" w:rsidRDefault="006C4515" w:rsidP="000B384C">
      <w:pPr>
        <w:autoSpaceDE w:val="0"/>
        <w:autoSpaceDN w:val="0"/>
        <w:adjustRightInd w:val="0"/>
        <w:spacing w:after="0" w:line="240" w:lineRule="auto"/>
        <w:rPr>
          <w:rFonts w:asciiTheme="majorHAnsi" w:hAnsiTheme="majorHAnsi" w:cs="Cambria-Bold"/>
          <w:b/>
          <w:bCs/>
          <w:sz w:val="28"/>
          <w:szCs w:val="28"/>
        </w:rPr>
      </w:pPr>
    </w:p>
    <w:p w:rsidR="00F160D3" w:rsidRDefault="00F160D3" w:rsidP="000B384C">
      <w:pPr>
        <w:autoSpaceDE w:val="0"/>
        <w:autoSpaceDN w:val="0"/>
        <w:adjustRightInd w:val="0"/>
        <w:spacing w:after="0" w:line="240" w:lineRule="auto"/>
        <w:rPr>
          <w:rFonts w:asciiTheme="majorHAnsi" w:hAnsiTheme="majorHAnsi" w:cs="Cambria-Bold"/>
          <w:b/>
          <w:bCs/>
          <w:sz w:val="28"/>
          <w:szCs w:val="28"/>
        </w:rPr>
      </w:pPr>
    </w:p>
    <w:p w:rsidR="006C4515" w:rsidRDefault="006C4515" w:rsidP="006C4515">
      <w:pPr>
        <w:autoSpaceDE w:val="0"/>
        <w:autoSpaceDN w:val="0"/>
        <w:adjustRightInd w:val="0"/>
        <w:spacing w:after="0" w:line="240" w:lineRule="auto"/>
        <w:jc w:val="center"/>
        <w:rPr>
          <w:rFonts w:asciiTheme="majorHAnsi" w:hAnsiTheme="majorHAnsi" w:cs="Cambria-Bold"/>
          <w:b/>
          <w:bCs/>
          <w:sz w:val="44"/>
          <w:szCs w:val="44"/>
        </w:rPr>
      </w:pPr>
      <w:bookmarkStart w:id="0" w:name="_GoBack"/>
      <w:bookmarkEnd w:id="0"/>
      <w:r>
        <w:rPr>
          <w:rFonts w:asciiTheme="majorHAnsi" w:hAnsiTheme="majorHAnsi" w:cs="Cambria-Bold"/>
          <w:b/>
          <w:bCs/>
          <w:sz w:val="44"/>
          <w:szCs w:val="44"/>
        </w:rPr>
        <w:t>Tips for a Good Colonoscopy Preparation-Clenpiq</w:t>
      </w:r>
    </w:p>
    <w:p w:rsidR="006C4515" w:rsidRDefault="006C4515" w:rsidP="006C4515">
      <w:pPr>
        <w:autoSpaceDE w:val="0"/>
        <w:autoSpaceDN w:val="0"/>
        <w:adjustRightInd w:val="0"/>
        <w:spacing w:after="0" w:line="240" w:lineRule="auto"/>
        <w:jc w:val="center"/>
        <w:rPr>
          <w:rFonts w:asciiTheme="majorHAnsi" w:hAnsiTheme="majorHAnsi" w:cs="Cambria-Bold"/>
          <w:b/>
          <w:bCs/>
          <w:sz w:val="36"/>
          <w:szCs w:val="36"/>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-Make sure you receive your colonoscopy prep and the appropriate instructions well before your procedure date, and read them completely as soon as you get them.</w:t>
      </w:r>
    </w:p>
    <w:p w:rsidR="006C4515" w:rsidRDefault="006C4515" w:rsidP="006C4515">
      <w:pPr>
        <w:autoSpaceDE w:val="0"/>
        <w:autoSpaceDN w:val="0"/>
        <w:adjustRightInd w:val="0"/>
        <w:spacing w:after="0" w:line="240" w:lineRule="auto"/>
        <w:rPr>
          <w:rFonts w:asciiTheme="majorHAnsi" w:hAnsiTheme="majorHAnsi" w:cs="Cambria-Bold"/>
          <w:bCs/>
          <w:sz w:val="32"/>
          <w:szCs w:val="32"/>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6C4515" w:rsidRDefault="006C4515" w:rsidP="006C4515">
      <w:pPr>
        <w:autoSpaceDE w:val="0"/>
        <w:autoSpaceDN w:val="0"/>
        <w:adjustRightInd w:val="0"/>
        <w:spacing w:after="0" w:line="240" w:lineRule="auto"/>
        <w:rPr>
          <w:rFonts w:asciiTheme="majorHAnsi" w:hAnsiTheme="majorHAnsi" w:cs="Cambria-Bold"/>
          <w:bCs/>
          <w:sz w:val="32"/>
          <w:szCs w:val="32"/>
        </w:rPr>
      </w:pPr>
    </w:p>
    <w:p w:rsidR="006C4515" w:rsidRDefault="006C4515" w:rsidP="006C4515">
      <w:pPr>
        <w:autoSpaceDE w:val="0"/>
        <w:autoSpaceDN w:val="0"/>
        <w:adjustRightInd w:val="0"/>
        <w:spacing w:after="0" w:line="240" w:lineRule="auto"/>
        <w:rPr>
          <w:rFonts w:asciiTheme="majorHAnsi" w:hAnsiTheme="majorHAnsi" w:cs="Cambria-Bold"/>
          <w:bCs/>
          <w:sz w:val="32"/>
          <w:szCs w:val="32"/>
          <w:u w:val="single"/>
        </w:rPr>
      </w:pPr>
      <w:r>
        <w:rPr>
          <w:rFonts w:asciiTheme="majorHAnsi" w:hAnsiTheme="majorHAnsi" w:cs="Cambria-Bold"/>
          <w:bCs/>
          <w:sz w:val="32"/>
          <w:szCs w:val="32"/>
        </w:rPr>
        <w:t xml:space="preserve">-Water can get boring, so keep a variety of clear liquids on hand. On the day before your colonoscopy (when you’re restricted to clear liquids) you can have popsicles, </w:t>
      </w:r>
      <w:proofErr w:type="spellStart"/>
      <w:r>
        <w:rPr>
          <w:rFonts w:asciiTheme="majorHAnsi" w:hAnsiTheme="majorHAnsi" w:cs="Cambria-Bold"/>
          <w:bCs/>
          <w:sz w:val="32"/>
          <w:szCs w:val="32"/>
        </w:rPr>
        <w:t>Jell-o</w:t>
      </w:r>
      <w:proofErr w:type="spellEnd"/>
      <w:r>
        <w:rPr>
          <w:rFonts w:asciiTheme="majorHAnsi" w:hAnsiTheme="majorHAnsi" w:cs="Cambria-Bold"/>
          <w:bCs/>
          <w:sz w:val="32"/>
          <w:szCs w:val="32"/>
        </w:rPr>
        <w:t xml:space="preserve">, clear broth, coffee or tea (without milk or creamer), soft drinks, Italian ice or Gatorade. But take nothing with red, blue or purple dye. Drink extra liquids before and during your bowel prep, as well as after your colonoscopy. </w:t>
      </w:r>
      <w:r>
        <w:rPr>
          <w:rFonts w:asciiTheme="majorHAnsi" w:hAnsiTheme="majorHAnsi" w:cs="Cambria-Bold"/>
          <w:bCs/>
          <w:sz w:val="32"/>
          <w:szCs w:val="32"/>
          <w:u w:val="single"/>
        </w:rPr>
        <w:t>Hydration is important but you’ll need to stop all liquids 4 hours prior to your exam time.</w:t>
      </w:r>
      <w:r>
        <w:rPr>
          <w:rFonts w:asciiTheme="majorHAnsi" w:hAnsiTheme="majorHAnsi" w:cs="Cambria-Bold"/>
          <w:bCs/>
          <w:sz w:val="32"/>
          <w:szCs w:val="32"/>
        </w:rPr>
        <w:t xml:space="preserve"> </w:t>
      </w:r>
    </w:p>
    <w:p w:rsidR="006C4515" w:rsidRDefault="006C4515" w:rsidP="006C4515">
      <w:pPr>
        <w:autoSpaceDE w:val="0"/>
        <w:autoSpaceDN w:val="0"/>
        <w:adjustRightInd w:val="0"/>
        <w:spacing w:after="0" w:line="240" w:lineRule="auto"/>
        <w:rPr>
          <w:rFonts w:asciiTheme="majorHAnsi" w:hAnsiTheme="majorHAnsi" w:cs="Cambria-Bold"/>
          <w:bCs/>
          <w:sz w:val="32"/>
          <w:szCs w:val="32"/>
          <w:u w:val="single"/>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-Wear loose clothing and stay near the bathroom. Better yet, once the preparation starts to work, stay </w:t>
      </w:r>
      <w:r>
        <w:rPr>
          <w:rFonts w:asciiTheme="majorHAnsi" w:hAnsiTheme="majorHAnsi" w:cs="Cambria-Bold"/>
          <w:b/>
          <w:bCs/>
          <w:sz w:val="32"/>
          <w:szCs w:val="32"/>
        </w:rPr>
        <w:t>IN</w:t>
      </w:r>
      <w:r>
        <w:rPr>
          <w:rFonts w:asciiTheme="majorHAnsi" w:hAnsiTheme="majorHAnsi" w:cs="Cambria-Bold"/>
          <w:bCs/>
          <w:sz w:val="32"/>
          <w:szCs w:val="32"/>
        </w:rPr>
        <w:t xml:space="preserve"> the bathroom (because when the urge hits, it’s hard to hold back). Consider setting up shop near the toilet with music, your laptop, magazines or books.</w:t>
      </w:r>
    </w:p>
    <w:p w:rsidR="006C4515" w:rsidRDefault="006C4515" w:rsidP="006C4515">
      <w:pPr>
        <w:autoSpaceDE w:val="0"/>
        <w:autoSpaceDN w:val="0"/>
        <w:adjustRightInd w:val="0"/>
        <w:spacing w:after="0" w:line="240" w:lineRule="auto"/>
        <w:rPr>
          <w:rFonts w:asciiTheme="majorHAnsi" w:hAnsiTheme="majorHAnsi" w:cs="Cambria-Bold"/>
          <w:bCs/>
          <w:sz w:val="32"/>
          <w:szCs w:val="32"/>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asciiTheme="majorHAnsi" w:hAnsiTheme="majorHAnsi" w:cs="Cambria-Bold"/>
          <w:bCs/>
          <w:sz w:val="32"/>
          <w:szCs w:val="32"/>
          <w:u w:val="single"/>
        </w:rPr>
        <w:t>A poor preparation may result in missed lesions and could result in you having to repeat your procedure much sooner than would otherwise be needed.</w:t>
      </w:r>
      <w:r>
        <w:rPr>
          <w:rFonts w:asciiTheme="majorHAnsi" w:hAnsiTheme="majorHAnsi" w:cs="Cambria-Bold"/>
          <w:bCs/>
          <w:sz w:val="32"/>
          <w:szCs w:val="32"/>
        </w:rPr>
        <w:t xml:space="preserve"> A good preparation will maximize our ability to locate and remove any pre-malignant lesion and will ensure that we give you the longest possible interval before needing to repeat your exam!</w:t>
      </w: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Pr="000B384C" w:rsidRDefault="00CE1F74" w:rsidP="000B384C">
      <w:pPr>
        <w:autoSpaceDE w:val="0"/>
        <w:autoSpaceDN w:val="0"/>
        <w:adjustRightInd w:val="0"/>
        <w:spacing w:after="0" w:line="240" w:lineRule="auto"/>
        <w:rPr>
          <w:rFonts w:asciiTheme="majorHAnsi" w:hAnsiTheme="majorHAnsi"/>
          <w:sz w:val="28"/>
          <w:szCs w:val="28"/>
        </w:rPr>
      </w:pPr>
      <w:r w:rsidRPr="00CE1F74">
        <w:rPr>
          <w:rFonts w:asciiTheme="majorHAnsi" w:hAnsiTheme="majorHAnsi"/>
          <w:noProof/>
          <w:sz w:val="28"/>
          <w:szCs w:val="28"/>
        </w:rPr>
        <w:drawing>
          <wp:anchor distT="0" distB="0" distL="114300" distR="114300" simplePos="0" relativeHeight="251658240" behindDoc="0" locked="0" layoutInCell="1" allowOverlap="1">
            <wp:simplePos x="0" y="0"/>
            <wp:positionH relativeFrom="margin">
              <wp:posOffset>-1198880</wp:posOffset>
            </wp:positionH>
            <wp:positionV relativeFrom="paragraph">
              <wp:posOffset>1821815</wp:posOffset>
            </wp:positionV>
            <wp:extent cx="9008745" cy="5067300"/>
            <wp:effectExtent l="8573"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008745" cy="5067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C4515" w:rsidRPr="000B384C" w:rsidSect="000B1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Bold">
    <w:altName w:val="MS Mincho"/>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17C"/>
    <w:multiLevelType w:val="hybridMultilevel"/>
    <w:tmpl w:val="804C5ADE"/>
    <w:lvl w:ilvl="0" w:tplc="FED62302">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996"/>
    <w:multiLevelType w:val="hybridMultilevel"/>
    <w:tmpl w:val="08D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0C"/>
    <w:rsid w:val="000A5E51"/>
    <w:rsid w:val="000A62B0"/>
    <w:rsid w:val="000B100C"/>
    <w:rsid w:val="000B384C"/>
    <w:rsid w:val="000C504E"/>
    <w:rsid w:val="0030066E"/>
    <w:rsid w:val="00454AC1"/>
    <w:rsid w:val="005705C8"/>
    <w:rsid w:val="006C4515"/>
    <w:rsid w:val="007F779B"/>
    <w:rsid w:val="008362B1"/>
    <w:rsid w:val="00BB2C47"/>
    <w:rsid w:val="00CE1F74"/>
    <w:rsid w:val="00DC4A65"/>
    <w:rsid w:val="00F1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0FA0-8D6B-473E-8B8D-6750266B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0C"/>
    <w:pPr>
      <w:ind w:left="720"/>
      <w:contextualSpacing/>
    </w:pPr>
  </w:style>
  <w:style w:type="paragraph" w:styleId="BalloonText">
    <w:name w:val="Balloon Text"/>
    <w:basedOn w:val="Normal"/>
    <w:link w:val="BalloonTextChar"/>
    <w:uiPriority w:val="99"/>
    <w:semiHidden/>
    <w:unhideWhenUsed/>
    <w:rsid w:val="006C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4</cp:revision>
  <cp:lastPrinted>2019-02-15T13:54:00Z</cp:lastPrinted>
  <dcterms:created xsi:type="dcterms:W3CDTF">2019-02-25T19:28:00Z</dcterms:created>
  <dcterms:modified xsi:type="dcterms:W3CDTF">2019-02-27T19:04:00Z</dcterms:modified>
</cp:coreProperties>
</file>